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AC" w:rsidRPr="00BD0185" w:rsidRDefault="006E07AC" w:rsidP="006E07A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BD0185">
        <w:rPr>
          <w:b/>
          <w:color w:val="000000" w:themeColor="text1"/>
          <w:sz w:val="24"/>
          <w:szCs w:val="24"/>
        </w:rPr>
        <w:t>План взаимодействия МКДОУ детский сад «Родничок» р.п. Линево с экологич</w:t>
      </w:r>
      <w:r w:rsidRPr="00BD0185">
        <w:rPr>
          <w:b/>
          <w:color w:val="000000" w:themeColor="text1"/>
          <w:sz w:val="24"/>
          <w:szCs w:val="24"/>
        </w:rPr>
        <w:t>е</w:t>
      </w:r>
      <w:r w:rsidRPr="00BD0185">
        <w:rPr>
          <w:b/>
          <w:color w:val="000000" w:themeColor="text1"/>
          <w:sz w:val="24"/>
          <w:szCs w:val="24"/>
        </w:rPr>
        <w:t>ским музеем МКОУ «Гимназия № 1» Искитимского района на 2022-2023 учебный год</w:t>
      </w:r>
    </w:p>
    <w:p w:rsidR="006E07AC" w:rsidRDefault="006E07AC" w:rsidP="006E07AC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</w:p>
    <w:p w:rsidR="006E07AC" w:rsidRDefault="006E07AC" w:rsidP="006E07AC">
      <w:pPr>
        <w:pStyle w:val="a4"/>
        <w:spacing w:before="0" w:beforeAutospacing="0" w:after="0" w:afterAutospacing="0"/>
        <w:ind w:left="-709" w:firstLine="709"/>
        <w:jc w:val="both"/>
        <w:rPr>
          <w:bCs/>
          <w:color w:val="000000" w:themeColor="text1"/>
          <w:sz w:val="24"/>
          <w:szCs w:val="24"/>
        </w:rPr>
      </w:pPr>
      <w:r w:rsidRPr="00724683">
        <w:rPr>
          <w:b/>
          <w:color w:val="000000" w:themeColor="text1"/>
          <w:sz w:val="24"/>
          <w:szCs w:val="24"/>
        </w:rPr>
        <w:t xml:space="preserve">Цель: </w:t>
      </w:r>
      <w:r>
        <w:rPr>
          <w:bCs/>
          <w:color w:val="000000" w:themeColor="text1"/>
          <w:sz w:val="24"/>
          <w:szCs w:val="24"/>
        </w:rPr>
        <w:t>расширить границы познавательно-экологических представлений воспитанников через использование ресурсов музея</w:t>
      </w:r>
    </w:p>
    <w:p w:rsidR="006E07AC" w:rsidRPr="00724683" w:rsidRDefault="006E07AC" w:rsidP="006E07AC">
      <w:pPr>
        <w:pStyle w:val="a4"/>
        <w:spacing w:before="0" w:beforeAutospacing="0" w:after="0" w:afterAutospacing="0"/>
        <w:ind w:left="-709"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1277"/>
        <w:gridCol w:w="3260"/>
        <w:gridCol w:w="4111"/>
        <w:gridCol w:w="1843"/>
      </w:tblGrid>
      <w:tr w:rsidR="006E07AC" w:rsidRPr="007D66D3" w:rsidTr="00E23291">
        <w:tc>
          <w:tcPr>
            <w:tcW w:w="1277" w:type="dxa"/>
          </w:tcPr>
          <w:p w:rsidR="006E07AC" w:rsidRPr="007D66D3" w:rsidRDefault="006E07AC" w:rsidP="00E2329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D66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Месяц  </w:t>
            </w:r>
          </w:p>
        </w:tc>
        <w:tc>
          <w:tcPr>
            <w:tcW w:w="3260" w:type="dxa"/>
          </w:tcPr>
          <w:p w:rsidR="006E07AC" w:rsidRPr="007D66D3" w:rsidRDefault="006E07AC" w:rsidP="00E2329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Форма проведения мер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приятий, название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D66D3" w:rsidRDefault="006E07AC" w:rsidP="00E2329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Направление мероприятий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D6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Ответстве</w:t>
            </w:r>
            <w:r w:rsidRPr="007D6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</w:t>
            </w:r>
            <w:r w:rsidRPr="007D66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е испо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нители</w:t>
            </w:r>
          </w:p>
        </w:tc>
      </w:tr>
      <w:tr w:rsidR="006E07AC" w:rsidRPr="007D66D3" w:rsidTr="00E23291">
        <w:tc>
          <w:tcPr>
            <w:tcW w:w="1277" w:type="dxa"/>
            <w:tcBorders>
              <w:bottom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Познавательные экскурсии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музеем, его экспонат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ми. Значение экологии в жизни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века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6E07AC" w:rsidRPr="0072468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Руководитель экологическ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го музея Ю.А. Панов, пед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гоги ДОО, члены мет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дической службы</w:t>
            </w:r>
          </w:p>
        </w:tc>
      </w:tr>
      <w:tr w:rsidR="006E07AC" w:rsidRPr="007D66D3" w:rsidTr="00E23291">
        <w:trPr>
          <w:trHeight w:val="833"/>
        </w:trPr>
        <w:tc>
          <w:tcPr>
            <w:tcW w:w="1277" w:type="dxa"/>
            <w:tcBorders>
              <w:top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урока «Введение в экологию»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 на экологических проблемах родного края. Предложение способов их решения на уровне дошкольников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rPr>
          <w:trHeight w:val="833"/>
        </w:trPr>
        <w:tc>
          <w:tcPr>
            <w:tcW w:w="1277" w:type="dxa"/>
            <w:tcBorders>
              <w:top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6E07AC" w:rsidRDefault="006E07AC" w:rsidP="00E2329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«Птицы - наши др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зья»</w:t>
            </w:r>
          </w:p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Ручной труд - изготовление кормушек вместе с родит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лями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Знакомство с зимующими птицами родного края. Организация акции «Подкормка»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rPr>
          <w:trHeight w:val="833"/>
        </w:trPr>
        <w:tc>
          <w:tcPr>
            <w:tcW w:w="1277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72468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Акция «</w:t>
            </w:r>
            <w:proofErr w:type="spellStart"/>
            <w:proofErr w:type="gramStart"/>
            <w:r w:rsidRPr="0072468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Елочка-зеленая</w:t>
            </w:r>
            <w:proofErr w:type="spellEnd"/>
            <w:proofErr w:type="gramEnd"/>
            <w:r w:rsidRPr="0072468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иг</w:t>
            </w:r>
            <w:r w:rsidRPr="0072468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о</w:t>
            </w:r>
            <w:r w:rsidRPr="0072468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лочка»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листовок детьми о бережном отношении к хвойным деревьям,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хранение и восстановление хвойных деревьев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rPr>
          <w:trHeight w:val="833"/>
        </w:trPr>
        <w:tc>
          <w:tcPr>
            <w:tcW w:w="1277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shd w:val="clear" w:color="auto" w:fill="FFFFFF"/>
              <w:spacing w:line="24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Акция «Воду чистую не лей, дорожить водой умей»</w:t>
            </w:r>
          </w:p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бережного отношения к водным ресурсам. Значение воды в жизни всего живого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rPr>
          <w:trHeight w:val="833"/>
        </w:trPr>
        <w:tc>
          <w:tcPr>
            <w:tcW w:w="1277" w:type="dxa"/>
            <w:tcBorders>
              <w:top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нию экологических знаков (дети детского сада + учен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школы)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Знакомство с экологическими знак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ми. Роль знаков в экологическом воспитании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rPr>
          <w:trHeight w:val="557"/>
        </w:trPr>
        <w:tc>
          <w:tcPr>
            <w:tcW w:w="1277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Видео-презентация </w:t>
            </w: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Ждем пернатых друзей</w:t>
            </w: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Изготовление скворечников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пособы их размещения н. роль птиц в жизни человека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rPr>
          <w:trHeight w:val="833"/>
        </w:trPr>
        <w:tc>
          <w:tcPr>
            <w:tcW w:w="1277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Фрагмент урока с демонс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рацией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видео-фильма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</w:t>
            </w: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</w:t>
            </w:r>
            <w:r w:rsidRPr="00724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дународный день Земли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shd w:val="clear" w:color="auto" w:fill="FFFFFF"/>
              <w:ind w:firstLine="3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Дать детям понятие о том, когда, как и почему появился данный праздник. Вызвать желание приобщиться к проблеме человечества</w:t>
            </w:r>
          </w:p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E07AC" w:rsidRPr="007D66D3" w:rsidTr="00E23291">
        <w:tc>
          <w:tcPr>
            <w:tcW w:w="1277" w:type="dxa"/>
          </w:tcPr>
          <w:p w:rsidR="006E07AC" w:rsidRPr="0072468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6E07AC" w:rsidRPr="00724683" w:rsidRDefault="006E07AC" w:rsidP="00E232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Видео-презентация «Нужд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ются в охране первоцветы Сибири»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07AC" w:rsidRPr="00724683" w:rsidRDefault="006E07AC" w:rsidP="00E232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Знакомство с первоцветами, местами их произрастания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Искитимском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районе. Роль цветов в жизни челов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ка, природы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07AC" w:rsidRPr="007D66D3" w:rsidRDefault="006E07AC" w:rsidP="00E2329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0A01D5" w:rsidRDefault="000A01D5"/>
    <w:sectPr w:rsidR="000A01D5" w:rsidSect="000A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07AC"/>
    <w:rsid w:val="000A01D5"/>
    <w:rsid w:val="006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E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2023-01-24T11:37:00Z</dcterms:created>
  <dcterms:modified xsi:type="dcterms:W3CDTF">2023-01-24T11:38:00Z</dcterms:modified>
</cp:coreProperties>
</file>